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FFF2" w14:textId="4DB838EA" w:rsidR="0026707C" w:rsidRPr="00B83DF4" w:rsidRDefault="0026707C" w:rsidP="0026707C">
      <w:pPr>
        <w:jc w:val="center"/>
        <w:rPr>
          <w:b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DF4">
        <w:rPr>
          <w:b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Karta zgłoszenia do konkursu </w:t>
      </w:r>
    </w:p>
    <w:p w14:paraId="0F5E6109" w14:textId="67393168" w:rsidR="009E71F2" w:rsidRPr="00B83DF4" w:rsidRDefault="00893D17" w:rsidP="0026707C">
      <w:pPr>
        <w:jc w:val="center"/>
        <w:rPr>
          <w:b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„Pocztówka </w:t>
      </w:r>
      <w:r w:rsidR="00491243">
        <w:rPr>
          <w:b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</w:t>
      </w:r>
      <w:r>
        <w:rPr>
          <w:b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Gminy Kołbaskowo”</w:t>
      </w:r>
    </w:p>
    <w:p w14:paraId="2072D4F2" w14:textId="05485557" w:rsidR="001377C5" w:rsidRDefault="001377C5" w:rsidP="00E63340">
      <w:pPr>
        <w:pStyle w:val="Akapitzlist"/>
        <w:numPr>
          <w:ilvl w:val="0"/>
          <w:numId w:val="8"/>
        </w:numPr>
        <w:ind w:left="426" w:firstLine="0"/>
        <w:rPr>
          <w:rFonts w:asciiTheme="minorHAnsi" w:eastAsia="Times New Roman" w:hAnsiTheme="minorHAnsi" w:cs="Arial"/>
          <w:sz w:val="24"/>
          <w:szCs w:val="24"/>
        </w:rPr>
      </w:pPr>
      <w:r w:rsidRPr="0054330B">
        <w:rPr>
          <w:rFonts w:asciiTheme="minorHAnsi" w:eastAsia="Times New Roman" w:hAnsiTheme="minorHAnsi" w:cs="Arial"/>
          <w:sz w:val="24"/>
          <w:szCs w:val="24"/>
        </w:rPr>
        <w:t>Imię i nazwisko uczestnika</w:t>
      </w:r>
      <w:r w:rsidR="0017173F">
        <w:rPr>
          <w:rFonts w:asciiTheme="minorHAnsi" w:eastAsia="Times New Roman" w:hAnsiTheme="minorHAnsi" w:cs="Arial"/>
          <w:sz w:val="24"/>
          <w:szCs w:val="24"/>
        </w:rPr>
        <w:t>: ……………………………………………………………………………………………………………….</w:t>
      </w:r>
    </w:p>
    <w:p w14:paraId="721A7C07" w14:textId="7498EF0E" w:rsidR="00893D17" w:rsidRDefault="00893D17" w:rsidP="00E63340">
      <w:pPr>
        <w:pStyle w:val="Akapitzlist"/>
        <w:numPr>
          <w:ilvl w:val="0"/>
          <w:numId w:val="8"/>
        </w:numPr>
        <w:ind w:left="426" w:firstLine="0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Uczestnik jest uczniem klasy: …………………………………………………………………………………………………………….</w:t>
      </w:r>
    </w:p>
    <w:p w14:paraId="6F164F90" w14:textId="34B59180" w:rsidR="00893D17" w:rsidRDefault="00893D17" w:rsidP="00E63340">
      <w:pPr>
        <w:pStyle w:val="Akapitzlist"/>
        <w:numPr>
          <w:ilvl w:val="0"/>
          <w:numId w:val="8"/>
        </w:numPr>
        <w:ind w:left="426" w:firstLine="0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Nazwa szkoły: ……………………………………………………………………………………………………………………………………</w:t>
      </w:r>
    </w:p>
    <w:p w14:paraId="2E7971A5" w14:textId="3F36CF1E" w:rsidR="0017173F" w:rsidRPr="0054330B" w:rsidRDefault="0017173F" w:rsidP="00E63340">
      <w:pPr>
        <w:pStyle w:val="Akapitzlist"/>
        <w:numPr>
          <w:ilvl w:val="0"/>
          <w:numId w:val="8"/>
        </w:numPr>
        <w:ind w:left="426" w:firstLine="0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Imię i nazwisko </w:t>
      </w:r>
      <w:r w:rsidR="00893D17">
        <w:rPr>
          <w:rFonts w:asciiTheme="minorHAnsi" w:eastAsia="Times New Roman" w:hAnsiTheme="minorHAnsi" w:cs="Arial"/>
          <w:sz w:val="24"/>
          <w:szCs w:val="24"/>
        </w:rPr>
        <w:t xml:space="preserve">rodzica/ </w:t>
      </w:r>
      <w:r>
        <w:rPr>
          <w:rFonts w:asciiTheme="minorHAnsi" w:eastAsia="Times New Roman" w:hAnsiTheme="minorHAnsi" w:cs="Arial"/>
          <w:sz w:val="24"/>
          <w:szCs w:val="24"/>
        </w:rPr>
        <w:t>opiekuna prawnego uczestnika: ………………………………………………………………….</w:t>
      </w:r>
    </w:p>
    <w:p w14:paraId="47941D45" w14:textId="1CFBCC3A" w:rsidR="0017173F" w:rsidRPr="0017173F" w:rsidRDefault="0017173F" w:rsidP="0017173F">
      <w:pPr>
        <w:jc w:val="center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17173F">
        <w:rPr>
          <w:rFonts w:asciiTheme="minorHAnsi" w:eastAsia="Times New Roman" w:hAnsiTheme="minorHAnsi" w:cs="Arial"/>
          <w:b/>
          <w:bCs/>
          <w:sz w:val="24"/>
          <w:szCs w:val="24"/>
        </w:rPr>
        <w:t>Oświadczenie rodzica/ opiekuna prawnego</w:t>
      </w:r>
    </w:p>
    <w:p w14:paraId="3ACC6442" w14:textId="51668755" w:rsidR="0017173F" w:rsidRPr="00B60DBE" w:rsidRDefault="0017173F" w:rsidP="00E63340">
      <w:pPr>
        <w:spacing w:after="0"/>
        <w:ind w:left="567"/>
        <w:jc w:val="both"/>
        <w:rPr>
          <w:rFonts w:asciiTheme="minorHAnsi" w:eastAsia="Times New Roman" w:hAnsiTheme="minorHAnsi" w:cs="Arial"/>
        </w:rPr>
      </w:pPr>
      <w:r w:rsidRPr="00B60DBE">
        <w:rPr>
          <w:rFonts w:asciiTheme="minorHAnsi" w:eastAsia="Times New Roman" w:hAnsiTheme="minorHAnsi" w:cs="Arial"/>
        </w:rPr>
        <w:t xml:space="preserve">Oświadczam, że jestem rodzicem/opiekunem prawnym osoby zgłaszanej do konkursu. Zapoznałem się z Regulaminem konkursu </w:t>
      </w:r>
      <w:r w:rsidR="0069095F" w:rsidRPr="00B60DBE">
        <w:rPr>
          <w:rFonts w:asciiTheme="minorHAnsi" w:eastAsia="Times New Roman" w:hAnsiTheme="minorHAnsi" w:cs="Arial"/>
        </w:rPr>
        <w:t>„</w:t>
      </w:r>
      <w:r w:rsidR="00893D17" w:rsidRPr="00B60DBE">
        <w:rPr>
          <w:rFonts w:asciiTheme="minorHAnsi" w:eastAsia="Times New Roman" w:hAnsiTheme="minorHAnsi" w:cs="Arial"/>
        </w:rPr>
        <w:t>Pocztówka Gminy Kołbaskowo</w:t>
      </w:r>
      <w:r w:rsidR="00E8006E" w:rsidRPr="00B60DBE">
        <w:rPr>
          <w:rFonts w:asciiTheme="minorHAnsi" w:eastAsia="Times New Roman" w:hAnsiTheme="minorHAnsi" w:cs="Arial"/>
        </w:rPr>
        <w:t>”</w:t>
      </w:r>
      <w:r w:rsidRPr="00B60DBE">
        <w:rPr>
          <w:rFonts w:asciiTheme="minorHAnsi" w:eastAsia="Times New Roman" w:hAnsiTheme="minorHAnsi" w:cs="Arial"/>
        </w:rPr>
        <w:t xml:space="preserve">, którego treść zrozumiałam(em) i akceptuję jego postanowienia. Na zasadach określonych w Regulaminie konkursu </w:t>
      </w:r>
      <w:r w:rsidR="003B4440" w:rsidRPr="00B60DBE">
        <w:rPr>
          <w:rFonts w:asciiTheme="minorHAnsi" w:eastAsia="Times New Roman" w:hAnsiTheme="minorHAnsi" w:cs="Arial"/>
        </w:rPr>
        <w:t xml:space="preserve">wyrażam zgodę na udział ww. dziecka w konkursie i </w:t>
      </w:r>
      <w:r w:rsidRPr="00B60DBE">
        <w:rPr>
          <w:rFonts w:asciiTheme="minorHAnsi" w:eastAsia="Times New Roman" w:hAnsiTheme="minorHAnsi" w:cs="Arial"/>
        </w:rPr>
        <w:t xml:space="preserve">zgłaszam </w:t>
      </w:r>
      <w:r w:rsidR="003B4440" w:rsidRPr="00B60DBE">
        <w:rPr>
          <w:rFonts w:asciiTheme="minorHAnsi" w:eastAsia="Times New Roman" w:hAnsiTheme="minorHAnsi" w:cs="Arial"/>
        </w:rPr>
        <w:t xml:space="preserve">jego </w:t>
      </w:r>
      <w:r w:rsidRPr="00B60DBE">
        <w:rPr>
          <w:rFonts w:asciiTheme="minorHAnsi" w:eastAsia="Times New Roman" w:hAnsiTheme="minorHAnsi" w:cs="Arial"/>
        </w:rPr>
        <w:t>uczestnictwo. Ponadto oświadczam, że:</w:t>
      </w:r>
    </w:p>
    <w:p w14:paraId="493F49C8" w14:textId="11609E1C" w:rsidR="0017173F" w:rsidRPr="00491243" w:rsidRDefault="003B4440" w:rsidP="00491243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="Arial"/>
        </w:rPr>
      </w:pPr>
      <w:r w:rsidRPr="00491243">
        <w:rPr>
          <w:rFonts w:asciiTheme="minorHAnsi" w:eastAsia="Times New Roman" w:hAnsiTheme="minorHAnsi" w:cs="Arial"/>
        </w:rPr>
        <w:t>z</w:t>
      </w:r>
      <w:r w:rsidR="0017173F" w:rsidRPr="00491243">
        <w:rPr>
          <w:rFonts w:asciiTheme="minorHAnsi" w:eastAsia="Times New Roman" w:hAnsiTheme="minorHAnsi" w:cs="Arial"/>
        </w:rPr>
        <w:t>głoszon</w:t>
      </w:r>
      <w:r w:rsidRPr="00491243">
        <w:rPr>
          <w:rFonts w:asciiTheme="minorHAnsi" w:eastAsia="Times New Roman" w:hAnsiTheme="minorHAnsi" w:cs="Arial"/>
        </w:rPr>
        <w:t>e do konkursu dziecko</w:t>
      </w:r>
      <w:r w:rsidR="0017173F" w:rsidRPr="00491243">
        <w:rPr>
          <w:rFonts w:asciiTheme="minorHAnsi" w:eastAsia="Times New Roman" w:hAnsiTheme="minorHAnsi" w:cs="Arial"/>
        </w:rPr>
        <w:t xml:space="preserve"> jest wyłącznym twórcą </w:t>
      </w:r>
      <w:r w:rsidR="00893D17" w:rsidRPr="00491243">
        <w:rPr>
          <w:rFonts w:asciiTheme="minorHAnsi" w:eastAsia="Times New Roman" w:hAnsiTheme="minorHAnsi" w:cs="Arial"/>
        </w:rPr>
        <w:t>fotografii</w:t>
      </w:r>
      <w:r w:rsidRPr="00491243">
        <w:rPr>
          <w:rFonts w:asciiTheme="minorHAnsi" w:eastAsia="Times New Roman" w:hAnsiTheme="minorHAnsi" w:cs="Arial"/>
        </w:rPr>
        <w:t xml:space="preserve"> będącej pracą konkursową</w:t>
      </w:r>
      <w:r w:rsidR="0017173F" w:rsidRPr="00491243">
        <w:rPr>
          <w:rFonts w:asciiTheme="minorHAnsi" w:eastAsia="Times New Roman" w:hAnsiTheme="minorHAnsi" w:cs="Arial"/>
        </w:rPr>
        <w:t xml:space="preserve"> i przysługują mu do nie</w:t>
      </w:r>
      <w:r w:rsidR="0026707C" w:rsidRPr="00491243">
        <w:rPr>
          <w:rFonts w:asciiTheme="minorHAnsi" w:eastAsia="Times New Roman" w:hAnsiTheme="minorHAnsi" w:cs="Arial"/>
        </w:rPr>
        <w:t>j</w:t>
      </w:r>
      <w:r w:rsidR="0017173F" w:rsidRPr="00491243">
        <w:rPr>
          <w:rFonts w:asciiTheme="minorHAnsi" w:eastAsia="Times New Roman" w:hAnsiTheme="minorHAnsi" w:cs="Arial"/>
        </w:rPr>
        <w:t xml:space="preserve"> pełne autorskie prawa majątkowe, </w:t>
      </w:r>
    </w:p>
    <w:p w14:paraId="1BFE5207" w14:textId="38E0C734" w:rsidR="0017173F" w:rsidRPr="00491243" w:rsidRDefault="00893D17" w:rsidP="00491243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="Arial"/>
        </w:rPr>
      </w:pPr>
      <w:r w:rsidRPr="00491243">
        <w:rPr>
          <w:rFonts w:asciiTheme="minorHAnsi" w:eastAsia="Times New Roman" w:hAnsiTheme="minorHAnsi" w:cs="Arial"/>
        </w:rPr>
        <w:t>fotografia</w:t>
      </w:r>
      <w:r w:rsidR="0026707C" w:rsidRPr="00491243">
        <w:rPr>
          <w:rFonts w:asciiTheme="minorHAnsi" w:eastAsia="Times New Roman" w:hAnsiTheme="minorHAnsi" w:cs="Arial"/>
        </w:rPr>
        <w:t xml:space="preserve"> </w:t>
      </w:r>
      <w:r w:rsidR="0017173F" w:rsidRPr="00491243">
        <w:rPr>
          <w:rFonts w:asciiTheme="minorHAnsi" w:eastAsia="Times New Roman" w:hAnsiTheme="minorHAnsi" w:cs="Arial"/>
        </w:rPr>
        <w:t xml:space="preserve">nie narusza praw osób trzecich, w szczególności praw autorskich, praw pokrewnych ani dóbr osobistych, </w:t>
      </w:r>
    </w:p>
    <w:p w14:paraId="069D9E41" w14:textId="365D61E1" w:rsidR="0017173F" w:rsidRPr="00491243" w:rsidRDefault="0017173F" w:rsidP="00491243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="Arial"/>
        </w:rPr>
      </w:pPr>
      <w:r w:rsidRPr="00491243">
        <w:rPr>
          <w:rFonts w:asciiTheme="minorHAnsi" w:eastAsia="Times New Roman" w:hAnsiTheme="minorHAnsi" w:cs="Arial"/>
        </w:rPr>
        <w:t xml:space="preserve">prawa do </w:t>
      </w:r>
      <w:r w:rsidR="00893D17" w:rsidRPr="00491243">
        <w:rPr>
          <w:rFonts w:asciiTheme="minorHAnsi" w:eastAsia="Times New Roman" w:hAnsiTheme="minorHAnsi" w:cs="Arial"/>
        </w:rPr>
        <w:t>fotografii</w:t>
      </w:r>
      <w:r w:rsidRPr="00491243">
        <w:rPr>
          <w:rFonts w:asciiTheme="minorHAnsi" w:eastAsia="Times New Roman" w:hAnsiTheme="minorHAnsi" w:cs="Arial"/>
        </w:rPr>
        <w:t xml:space="preserve"> nie są ograniczone ani obciążone prawami osób trzecich,</w:t>
      </w:r>
      <w:r w:rsidR="00893D17" w:rsidRPr="00491243">
        <w:rPr>
          <w:rFonts w:asciiTheme="minorHAnsi" w:eastAsia="Times New Roman" w:hAnsiTheme="minorHAnsi" w:cs="Arial"/>
        </w:rPr>
        <w:t xml:space="preserve"> a fotografia nie była publikowana i nagradzana w innych konkursach</w:t>
      </w:r>
    </w:p>
    <w:p w14:paraId="69FA8CDE" w14:textId="77777777" w:rsidR="00893D17" w:rsidRPr="00491243" w:rsidRDefault="007D47D0" w:rsidP="00491243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="Arial"/>
        </w:rPr>
      </w:pPr>
      <w:r w:rsidRPr="00491243">
        <w:rPr>
          <w:rFonts w:asciiTheme="minorHAnsi" w:eastAsia="Times New Roman" w:hAnsiTheme="minorHAnsi" w:cs="Arial"/>
        </w:rPr>
        <w:t>praca</w:t>
      </w:r>
      <w:r w:rsidR="0017173F" w:rsidRPr="00491243">
        <w:rPr>
          <w:rFonts w:asciiTheme="minorHAnsi" w:eastAsia="Times New Roman" w:hAnsiTheme="minorHAnsi" w:cs="Arial"/>
        </w:rPr>
        <w:t xml:space="preserve"> nie był</w:t>
      </w:r>
      <w:r w:rsidR="0026707C" w:rsidRPr="00491243">
        <w:rPr>
          <w:rFonts w:asciiTheme="minorHAnsi" w:eastAsia="Times New Roman" w:hAnsiTheme="minorHAnsi" w:cs="Arial"/>
        </w:rPr>
        <w:t>a</w:t>
      </w:r>
      <w:r w:rsidR="0017173F" w:rsidRPr="00491243">
        <w:rPr>
          <w:rFonts w:asciiTheme="minorHAnsi" w:eastAsia="Times New Roman" w:hAnsiTheme="minorHAnsi" w:cs="Arial"/>
        </w:rPr>
        <w:t xml:space="preserve"> przedmiotem wcześniejszego przeniesienia autorskich praw majątkowych w zakresie uniemożliwiającym je</w:t>
      </w:r>
      <w:r w:rsidR="00EC74F4" w:rsidRPr="00491243">
        <w:rPr>
          <w:rFonts w:asciiTheme="minorHAnsi" w:eastAsia="Times New Roman" w:hAnsiTheme="minorHAnsi" w:cs="Arial"/>
        </w:rPr>
        <w:t>j</w:t>
      </w:r>
      <w:r w:rsidR="0017173F" w:rsidRPr="00491243">
        <w:rPr>
          <w:rFonts w:asciiTheme="minorHAnsi" w:eastAsia="Times New Roman" w:hAnsiTheme="minorHAnsi" w:cs="Arial"/>
        </w:rPr>
        <w:t xml:space="preserve"> wykorzystanie zgodnie z Regulaminem konkursu</w:t>
      </w:r>
      <w:r w:rsidR="00893D17" w:rsidRPr="00491243">
        <w:rPr>
          <w:rFonts w:asciiTheme="minorHAnsi" w:eastAsia="Times New Roman" w:hAnsiTheme="minorHAnsi" w:cs="Arial"/>
        </w:rPr>
        <w:t>,</w:t>
      </w:r>
    </w:p>
    <w:p w14:paraId="1B653418" w14:textId="6C8F974A" w:rsidR="0017173F" w:rsidRPr="00491243" w:rsidRDefault="00893D17" w:rsidP="0049124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491243">
        <w:rPr>
          <w:rFonts w:asciiTheme="minorHAnsi" w:eastAsia="Times New Roman" w:hAnsiTheme="minorHAnsi" w:cs="Arial"/>
        </w:rPr>
        <w:t xml:space="preserve">uzyskałam (em) zgodę osób, których wizerunki utrwalono na fotografiach, na ich wykonanie oraz zgodę na </w:t>
      </w:r>
      <w:r w:rsidRPr="00491243">
        <w:rPr>
          <w:rFonts w:asciiTheme="minorHAnsi" w:eastAsia="Times New Roman" w:hAnsiTheme="minorHAnsi" w:cstheme="minorHAnsi"/>
        </w:rPr>
        <w:t>wykorzystanie tych wizerunków w zakresie Konkursu</w:t>
      </w:r>
      <w:r w:rsidR="00491243" w:rsidRPr="00491243">
        <w:rPr>
          <w:rFonts w:asciiTheme="minorHAnsi" w:eastAsia="Times New Roman" w:hAnsiTheme="minorHAnsi" w:cstheme="minorHAnsi"/>
        </w:rPr>
        <w:t>,</w:t>
      </w:r>
    </w:p>
    <w:p w14:paraId="6D6A93A2" w14:textId="37171EAB" w:rsidR="00491243" w:rsidRPr="00491243" w:rsidRDefault="00491243" w:rsidP="00491243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eastAsia="Times New Roman" w:hAnsiTheme="minorHAnsi" w:cs="Arial"/>
        </w:rPr>
      </w:pPr>
      <w:r w:rsidRPr="00491243">
        <w:rPr>
          <w:rFonts w:asciiTheme="minorHAnsi" w:hAnsiTheme="minorHAnsi" w:cstheme="minorHAnsi"/>
          <w:sz w:val="22"/>
          <w:szCs w:val="22"/>
        </w:rPr>
        <w:t xml:space="preserve">Wyrażam zgodę na upublicznienie </w:t>
      </w:r>
      <w:r w:rsidR="00CD7823">
        <w:rPr>
          <w:rFonts w:asciiTheme="minorHAnsi" w:hAnsiTheme="minorHAnsi" w:cstheme="minorHAnsi"/>
          <w:sz w:val="22"/>
          <w:szCs w:val="22"/>
        </w:rPr>
        <w:t>pracy zgłoszonej do konkursu</w:t>
      </w:r>
      <w:r w:rsidRPr="00491243">
        <w:rPr>
          <w:rFonts w:asciiTheme="minorHAnsi" w:hAnsiTheme="minorHAnsi" w:cstheme="minorHAnsi"/>
          <w:sz w:val="22"/>
          <w:szCs w:val="22"/>
        </w:rPr>
        <w:t xml:space="preserve"> - wystawa w placówce SP w Przecławiu, strona internetowa SP w Przecławiu, Gminna Biblioteka Publiczna w Kołbaskowie filia w Przecławiu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02210E3" w14:textId="22234E81" w:rsidR="001377C5" w:rsidRPr="008B71E5" w:rsidRDefault="001377C5" w:rsidP="008B71E5">
      <w:pPr>
        <w:jc w:val="right"/>
        <w:rPr>
          <w:rFonts w:asciiTheme="minorHAnsi" w:eastAsia="Times New Roman" w:hAnsiTheme="minorHAnsi" w:cs="Arial"/>
          <w:sz w:val="25"/>
          <w:szCs w:val="25"/>
        </w:rPr>
      </w:pPr>
    </w:p>
    <w:p w14:paraId="57F32A6A" w14:textId="77777777" w:rsidR="00C34939" w:rsidRPr="008B71E5" w:rsidRDefault="00C34939" w:rsidP="00BF6199">
      <w:pPr>
        <w:pStyle w:val="NormalnyWeb"/>
        <w:spacing w:before="0" w:after="0" w:line="360" w:lineRule="auto"/>
        <w:ind w:left="4992" w:firstLine="684"/>
        <w:rPr>
          <w:rFonts w:asciiTheme="minorHAnsi" w:hAnsiTheme="minorHAnsi" w:cs="Calibri"/>
          <w:color w:val="000000"/>
          <w:sz w:val="22"/>
          <w:szCs w:val="22"/>
        </w:rPr>
      </w:pPr>
      <w:r w:rsidRPr="008B71E5">
        <w:rPr>
          <w:rFonts w:asciiTheme="minorHAnsi" w:hAnsiTheme="minorHAnsi" w:cs="Calibri"/>
          <w:color w:val="000000"/>
          <w:sz w:val="22"/>
          <w:szCs w:val="22"/>
        </w:rPr>
        <w:t>……</w:t>
      </w:r>
      <w:r>
        <w:rPr>
          <w:rFonts w:asciiTheme="minorHAnsi" w:hAnsiTheme="minorHAnsi" w:cs="Calibri"/>
          <w:color w:val="000000"/>
          <w:sz w:val="22"/>
          <w:szCs w:val="22"/>
        </w:rPr>
        <w:t>.</w:t>
      </w:r>
      <w:r w:rsidRPr="008B71E5">
        <w:rPr>
          <w:rFonts w:asciiTheme="minorHAnsi" w:hAnsiTheme="minorHAnsi" w:cs="Calibri"/>
          <w:color w:val="000000"/>
          <w:sz w:val="22"/>
          <w:szCs w:val="22"/>
        </w:rPr>
        <w:t>………………………………………………</w:t>
      </w:r>
    </w:p>
    <w:p w14:paraId="26AF14FA" w14:textId="7D9DC14C" w:rsidR="00C34939" w:rsidRPr="008B71E5" w:rsidRDefault="00BF6199" w:rsidP="00BF6199">
      <w:pPr>
        <w:pStyle w:val="NormalnyWeb"/>
        <w:spacing w:before="0" w:after="0" w:line="360" w:lineRule="auto"/>
        <w:ind w:left="4284" w:firstLine="708"/>
        <w:rPr>
          <w:rFonts w:asciiTheme="minorHAnsi" w:hAnsiTheme="minorHAnsi" w:cs="Calibri"/>
          <w:i/>
          <w:color w:val="000000"/>
          <w:vertAlign w:val="superscript"/>
        </w:rPr>
      </w:pPr>
      <w:r>
        <w:rPr>
          <w:rFonts w:asciiTheme="minorHAnsi" w:hAnsiTheme="minorHAnsi" w:cs="Calibri"/>
          <w:i/>
          <w:color w:val="000000"/>
          <w:vertAlign w:val="superscript"/>
        </w:rPr>
        <w:t xml:space="preserve">              </w:t>
      </w:r>
      <w:r w:rsidR="00C34939">
        <w:rPr>
          <w:rFonts w:asciiTheme="minorHAnsi" w:hAnsiTheme="minorHAnsi" w:cs="Calibri"/>
          <w:i/>
          <w:color w:val="000000"/>
          <w:vertAlign w:val="superscript"/>
        </w:rPr>
        <w:t xml:space="preserve"> </w:t>
      </w:r>
      <w:r w:rsidR="00C34939" w:rsidRPr="008B71E5">
        <w:rPr>
          <w:rFonts w:asciiTheme="minorHAnsi" w:hAnsiTheme="minorHAnsi" w:cs="Calibri"/>
          <w:i/>
          <w:color w:val="000000"/>
          <w:vertAlign w:val="superscript"/>
        </w:rPr>
        <w:t xml:space="preserve">Data i czytelny podpis </w:t>
      </w:r>
      <w:r>
        <w:rPr>
          <w:rFonts w:asciiTheme="minorHAnsi" w:hAnsiTheme="minorHAnsi" w:cs="Calibri"/>
          <w:i/>
          <w:color w:val="000000"/>
          <w:vertAlign w:val="superscript"/>
        </w:rPr>
        <w:t>rodzica/ opiekuna prawnego</w:t>
      </w:r>
    </w:p>
    <w:p w14:paraId="589919C4" w14:textId="1259A0C1" w:rsidR="00DA4206" w:rsidRDefault="00C430EA" w:rsidP="00B60DBE">
      <w:pPr>
        <w:pStyle w:val="NormalnyWeb"/>
        <w:spacing w:before="0" w:after="0"/>
        <w:ind w:left="567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430EA">
        <w:rPr>
          <w:rFonts w:asciiTheme="minorHAnsi" w:hAnsiTheme="minorHAnsi" w:cs="Calibri"/>
          <w:color w:val="000000"/>
          <w:sz w:val="22"/>
          <w:szCs w:val="22"/>
        </w:rPr>
        <w:t>W przypadku gdy dziecko zostanie laureatem konkursu</w:t>
      </w:r>
      <w:r>
        <w:rPr>
          <w:rFonts w:asciiTheme="minorHAnsi" w:hAnsiTheme="minorHAnsi" w:cs="Calibri"/>
          <w:color w:val="000000"/>
          <w:sz w:val="22"/>
          <w:szCs w:val="22"/>
        </w:rPr>
        <w:t>, w</w:t>
      </w:r>
      <w:r w:rsidR="00641810" w:rsidRPr="008B71E5">
        <w:rPr>
          <w:rFonts w:asciiTheme="minorHAnsi" w:hAnsiTheme="minorHAnsi" w:cs="Calibri"/>
          <w:color w:val="000000"/>
          <w:sz w:val="22"/>
          <w:szCs w:val="22"/>
        </w:rPr>
        <w:t>yrażam</w:t>
      </w:r>
      <w:r w:rsidR="00465E9B">
        <w:rPr>
          <w:rFonts w:asciiTheme="minorHAnsi" w:hAnsiTheme="minorHAnsi" w:cs="Calibri"/>
          <w:color w:val="000000"/>
          <w:sz w:val="22"/>
          <w:szCs w:val="22"/>
        </w:rPr>
        <w:t xml:space="preserve"> dobrowolną niczym nieprzymuszoną</w:t>
      </w:r>
      <w:r w:rsidR="00641810" w:rsidRPr="008B71E5">
        <w:rPr>
          <w:rFonts w:asciiTheme="minorHAnsi" w:hAnsiTheme="minorHAnsi" w:cs="Calibri"/>
          <w:color w:val="000000"/>
          <w:sz w:val="22"/>
          <w:szCs w:val="22"/>
        </w:rPr>
        <w:t xml:space="preserve"> zgodę na </w:t>
      </w:r>
      <w:r w:rsidR="00893D17">
        <w:rPr>
          <w:rFonts w:asciiTheme="minorHAnsi" w:hAnsiTheme="minorHAnsi" w:cs="Calibri"/>
          <w:color w:val="000000"/>
          <w:sz w:val="22"/>
          <w:szCs w:val="22"/>
        </w:rPr>
        <w:t xml:space="preserve">przetwarzanie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jego wizerunku poprzez jego upublicznienie przez organizatora konkursu w celu promocji konkursu </w:t>
      </w:r>
      <w:r w:rsidRPr="00C430EA">
        <w:rPr>
          <w:rFonts w:asciiTheme="minorHAnsi" w:hAnsiTheme="minorHAnsi" w:cs="Calibri"/>
          <w:color w:val="000000"/>
          <w:sz w:val="22"/>
          <w:szCs w:val="22"/>
        </w:rPr>
        <w:t>„Pocztówka Gminy Kołbaskowo”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i jego wyników. </w:t>
      </w:r>
      <w:bookmarkStart w:id="0" w:name="_Hlk39839464"/>
    </w:p>
    <w:p w14:paraId="53AA38EE" w14:textId="77777777" w:rsidR="00DA4206" w:rsidRPr="008B71E5" w:rsidRDefault="00DA4206" w:rsidP="00DA4206">
      <w:pPr>
        <w:pStyle w:val="NormalnyWeb"/>
        <w:spacing w:before="0" w:after="0" w:line="360" w:lineRule="auto"/>
        <w:ind w:left="71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bookmarkEnd w:id="0"/>
    <w:p w14:paraId="34EF1F7C" w14:textId="1FB758E3" w:rsidR="00DA4206" w:rsidRDefault="00AD3976" w:rsidP="00C430EA">
      <w:pPr>
        <w:pStyle w:val="NormalnyWeb"/>
        <w:spacing w:before="0" w:after="0" w:line="360" w:lineRule="auto"/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B71E5">
        <w:rPr>
          <w:rFonts w:asciiTheme="minorHAnsi" w:hAnsiTheme="minorHAnsi" w:cs="Calibri"/>
          <w:color w:val="000000"/>
          <w:sz w:val="22"/>
          <w:szCs w:val="22"/>
        </w:rPr>
        <w:tab/>
      </w:r>
      <w:r w:rsidRPr="008B71E5">
        <w:rPr>
          <w:rFonts w:asciiTheme="minorHAnsi" w:hAnsiTheme="minorHAnsi" w:cs="Calibri"/>
          <w:color w:val="000000"/>
          <w:sz w:val="22"/>
          <w:szCs w:val="22"/>
        </w:rPr>
        <w:tab/>
      </w:r>
      <w:r w:rsidRPr="008B71E5">
        <w:rPr>
          <w:rFonts w:asciiTheme="minorHAnsi" w:hAnsiTheme="minorHAnsi" w:cs="Calibri"/>
          <w:color w:val="000000"/>
          <w:sz w:val="22"/>
          <w:szCs w:val="22"/>
        </w:rPr>
        <w:tab/>
      </w:r>
      <w:r w:rsidRPr="008B71E5">
        <w:rPr>
          <w:rFonts w:asciiTheme="minorHAnsi" w:hAnsiTheme="minorHAnsi" w:cs="Calibri"/>
          <w:color w:val="000000"/>
          <w:sz w:val="22"/>
          <w:szCs w:val="22"/>
        </w:rPr>
        <w:tab/>
      </w:r>
      <w:r w:rsidR="00C430EA">
        <w:rPr>
          <w:rFonts w:asciiTheme="minorHAnsi" w:hAnsiTheme="minorHAnsi" w:cs="Calibri"/>
          <w:color w:val="000000"/>
          <w:sz w:val="22"/>
          <w:szCs w:val="22"/>
        </w:rPr>
        <w:tab/>
      </w:r>
      <w:r w:rsidR="00C430EA">
        <w:rPr>
          <w:rFonts w:asciiTheme="minorHAnsi" w:hAnsiTheme="minorHAnsi" w:cs="Calibri"/>
          <w:color w:val="000000"/>
          <w:sz w:val="22"/>
          <w:szCs w:val="22"/>
        </w:rPr>
        <w:tab/>
      </w:r>
      <w:r w:rsidR="00C430EA">
        <w:rPr>
          <w:rFonts w:asciiTheme="minorHAnsi" w:hAnsiTheme="minorHAnsi" w:cs="Calibri"/>
          <w:color w:val="000000"/>
          <w:sz w:val="22"/>
          <w:szCs w:val="22"/>
        </w:rPr>
        <w:tab/>
      </w:r>
      <w:r w:rsidR="00C430EA">
        <w:rPr>
          <w:rFonts w:asciiTheme="minorHAnsi" w:hAnsiTheme="minorHAnsi" w:cs="Calibri"/>
          <w:color w:val="000000"/>
          <w:sz w:val="22"/>
          <w:szCs w:val="22"/>
        </w:rPr>
        <w:tab/>
      </w:r>
      <w:r w:rsidR="00DA4206" w:rsidRPr="008B71E5">
        <w:rPr>
          <w:rFonts w:asciiTheme="minorHAnsi" w:hAnsiTheme="minorHAnsi" w:cs="Calibri"/>
          <w:color w:val="000000"/>
          <w:sz w:val="22"/>
          <w:szCs w:val="22"/>
        </w:rPr>
        <w:t>……</w:t>
      </w:r>
      <w:r w:rsidR="00DA4206">
        <w:rPr>
          <w:rFonts w:asciiTheme="minorHAnsi" w:hAnsiTheme="minorHAnsi" w:cs="Calibri"/>
          <w:color w:val="000000"/>
          <w:sz w:val="22"/>
          <w:szCs w:val="22"/>
        </w:rPr>
        <w:t>.</w:t>
      </w:r>
      <w:r w:rsidR="00DA4206" w:rsidRPr="008B71E5">
        <w:rPr>
          <w:rFonts w:asciiTheme="minorHAnsi" w:hAnsiTheme="minorHAnsi" w:cs="Calibri"/>
          <w:color w:val="000000"/>
          <w:sz w:val="22"/>
          <w:szCs w:val="22"/>
        </w:rPr>
        <w:t>………………………………………………</w:t>
      </w:r>
    </w:p>
    <w:p w14:paraId="497AAAFB" w14:textId="2B660B81" w:rsidR="00C430EA" w:rsidRPr="00C430EA" w:rsidRDefault="00C430EA" w:rsidP="00C430EA">
      <w:pPr>
        <w:pStyle w:val="NormalnyWeb"/>
        <w:spacing w:before="0" w:after="0" w:line="360" w:lineRule="auto"/>
        <w:ind w:left="360"/>
        <w:jc w:val="both"/>
        <w:rPr>
          <w:rFonts w:asciiTheme="minorHAnsi" w:hAnsiTheme="minorHAnsi" w:cs="Calibri"/>
          <w:i/>
          <w:iCs/>
          <w:color w:val="000000"/>
          <w:vertAlign w:val="superscript"/>
        </w:rPr>
      </w:pPr>
      <w:r w:rsidRPr="00C430EA">
        <w:rPr>
          <w:rFonts w:asciiTheme="minorHAnsi" w:hAnsiTheme="minorHAnsi" w:cs="Calibri"/>
          <w:i/>
          <w:iCs/>
          <w:color w:val="000000"/>
          <w:sz w:val="22"/>
          <w:szCs w:val="22"/>
          <w:vertAlign w:val="superscript"/>
        </w:rPr>
        <w:t xml:space="preserve">            </w:t>
      </w:r>
      <w:r>
        <w:rPr>
          <w:rFonts w:asciiTheme="minorHAnsi" w:hAnsiTheme="minorHAnsi" w:cs="Calibri"/>
          <w:i/>
          <w:iCs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="Calibri"/>
          <w:i/>
          <w:iCs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="Calibri"/>
          <w:i/>
          <w:iCs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="Calibri"/>
          <w:i/>
          <w:iCs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="Calibri"/>
          <w:i/>
          <w:iCs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="Calibri"/>
          <w:i/>
          <w:iCs/>
          <w:color w:val="000000"/>
          <w:sz w:val="22"/>
          <w:szCs w:val="22"/>
          <w:vertAlign w:val="superscript"/>
        </w:rPr>
        <w:tab/>
        <w:t xml:space="preserve"> </w:t>
      </w:r>
      <w:r>
        <w:rPr>
          <w:rFonts w:asciiTheme="minorHAnsi" w:hAnsiTheme="minorHAnsi" w:cs="Calibri"/>
          <w:i/>
          <w:iCs/>
          <w:color w:val="000000"/>
          <w:vertAlign w:val="superscript"/>
        </w:rPr>
        <w:t xml:space="preserve">            </w:t>
      </w:r>
      <w:r w:rsidRPr="00C430EA">
        <w:rPr>
          <w:rFonts w:asciiTheme="minorHAnsi" w:hAnsiTheme="minorHAnsi" w:cs="Calibri"/>
          <w:i/>
          <w:iCs/>
          <w:color w:val="000000"/>
          <w:vertAlign w:val="superscript"/>
        </w:rPr>
        <w:t xml:space="preserve">   Data i czytelny podpis rodzica/ opiekuna prawnego</w:t>
      </w:r>
    </w:p>
    <w:p w14:paraId="1C3DB87D" w14:textId="77777777" w:rsidR="00C430EA" w:rsidRPr="008B71E5" w:rsidRDefault="00C430EA" w:rsidP="00C430EA">
      <w:pPr>
        <w:pStyle w:val="NormalnyWeb"/>
        <w:spacing w:before="0" w:after="0" w:line="360" w:lineRule="auto"/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04A36FF7" w14:textId="28EBB411" w:rsidR="00C430EA" w:rsidRDefault="00C430EA" w:rsidP="00C430EA">
      <w:pPr>
        <w:pStyle w:val="NormalnyWeb"/>
        <w:spacing w:before="0" w:after="0" w:line="360" w:lineRule="auto"/>
        <w:ind w:left="426" w:firstLine="348"/>
        <w:jc w:val="center"/>
        <w:rPr>
          <w:rFonts w:asciiTheme="minorHAnsi" w:hAnsiTheme="minorHAnsi" w:cs="Calibri"/>
          <w:b/>
          <w:bCs/>
          <w:iCs/>
          <w:color w:val="000000"/>
        </w:rPr>
      </w:pPr>
      <w:r w:rsidRPr="00C430EA">
        <w:rPr>
          <w:rFonts w:asciiTheme="minorHAnsi" w:hAnsiTheme="minorHAnsi" w:cs="Calibri"/>
          <w:b/>
          <w:bCs/>
          <w:iCs/>
          <w:color w:val="000000"/>
        </w:rPr>
        <w:t>Informacja o sposobie przetwarzania danych</w:t>
      </w:r>
    </w:p>
    <w:p w14:paraId="292EF11A" w14:textId="1C62AAFC" w:rsidR="00C430EA" w:rsidRPr="00C430EA" w:rsidRDefault="00C430EA" w:rsidP="00C430EA">
      <w:pPr>
        <w:pStyle w:val="NormalnyWeb"/>
        <w:spacing w:before="0" w:after="0" w:line="276" w:lineRule="auto"/>
        <w:ind w:left="567"/>
        <w:jc w:val="both"/>
        <w:rPr>
          <w:rFonts w:asciiTheme="minorHAnsi" w:hAnsiTheme="minorHAnsi" w:cs="Calibri"/>
          <w:iCs/>
          <w:sz w:val="22"/>
          <w:szCs w:val="22"/>
        </w:rPr>
      </w:pPr>
      <w:r w:rsidRPr="00C430EA">
        <w:rPr>
          <w:rFonts w:asciiTheme="minorHAnsi" w:hAnsiTheme="minorHAnsi" w:cs="Calibri"/>
          <w:iCs/>
          <w:sz w:val="22"/>
          <w:szCs w:val="22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(Dz. U. UE. L z dnia 4 maja 2016 r.) - dalej: RODO informujemy, iż:</w:t>
      </w:r>
    </w:p>
    <w:p w14:paraId="4C36B9F9" w14:textId="1C6F0E9F" w:rsidR="00B60DBE" w:rsidRPr="00B60DBE" w:rsidRDefault="00B60DBE" w:rsidP="00C430EA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Administratorem danych osobowych jest </w:t>
      </w:r>
      <w:r w:rsidRPr="00B60DBE">
        <w:rPr>
          <w:rFonts w:asciiTheme="minorHAnsi" w:hAnsiTheme="minorHAnsi" w:cs="Calibri"/>
          <w:sz w:val="22"/>
          <w:szCs w:val="22"/>
        </w:rPr>
        <w:t>Szkoła Podstawowa w Przecławiu z siedzibą: Przecław 27a, 72-005 Przecław. Z administratorem danych można się skontaktować telefonicznie pod numerem 91 311 76 08, na adres e-mail: szkolapodstawowa@szkolaprzeclaw.pl lub pisemnie na adres siedziby administratora.</w:t>
      </w:r>
    </w:p>
    <w:p w14:paraId="626D172B" w14:textId="410E916D" w:rsidR="00E63340" w:rsidRPr="00B60DBE" w:rsidRDefault="00B60DBE" w:rsidP="00C430EA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Theme="minorHAnsi" w:hAnsiTheme="minorHAnsi" w:cs="Calibri"/>
        </w:rPr>
      </w:pPr>
      <w:r w:rsidRPr="00B60DBE">
        <w:rPr>
          <w:rFonts w:asciiTheme="minorHAnsi" w:hAnsiTheme="minorHAnsi" w:cs="Calibri"/>
          <w:sz w:val="22"/>
          <w:szCs w:val="22"/>
        </w:rPr>
        <w:t xml:space="preserve">Administrator wyznaczył </w:t>
      </w:r>
      <w:r>
        <w:rPr>
          <w:rFonts w:asciiTheme="minorHAnsi" w:hAnsiTheme="minorHAnsi" w:cs="Calibri"/>
          <w:sz w:val="22"/>
          <w:szCs w:val="22"/>
        </w:rPr>
        <w:t>I</w:t>
      </w:r>
      <w:r w:rsidRPr="00B60DBE">
        <w:rPr>
          <w:rFonts w:asciiTheme="minorHAnsi" w:hAnsiTheme="minorHAnsi" w:cs="Calibri"/>
          <w:sz w:val="22"/>
          <w:szCs w:val="22"/>
        </w:rPr>
        <w:t xml:space="preserve">nspektora </w:t>
      </w:r>
      <w:r>
        <w:rPr>
          <w:rFonts w:asciiTheme="minorHAnsi" w:hAnsiTheme="minorHAnsi" w:cs="Calibri"/>
          <w:sz w:val="22"/>
          <w:szCs w:val="22"/>
        </w:rPr>
        <w:t>O</w:t>
      </w:r>
      <w:r w:rsidRPr="00B60DBE">
        <w:rPr>
          <w:rFonts w:asciiTheme="minorHAnsi" w:hAnsiTheme="minorHAnsi" w:cs="Calibri"/>
          <w:sz w:val="22"/>
          <w:szCs w:val="22"/>
        </w:rPr>
        <w:t xml:space="preserve">chrony </w:t>
      </w:r>
      <w:r>
        <w:rPr>
          <w:rFonts w:asciiTheme="minorHAnsi" w:hAnsiTheme="minorHAnsi" w:cs="Calibri"/>
          <w:sz w:val="22"/>
          <w:szCs w:val="22"/>
        </w:rPr>
        <w:t>D</w:t>
      </w:r>
      <w:r w:rsidRPr="00B60DBE">
        <w:rPr>
          <w:rFonts w:asciiTheme="minorHAnsi" w:hAnsiTheme="minorHAnsi" w:cs="Calibri"/>
          <w:sz w:val="22"/>
          <w:szCs w:val="22"/>
        </w:rPr>
        <w:t>anych, z którym moż</w:t>
      </w:r>
      <w:r>
        <w:rPr>
          <w:rFonts w:asciiTheme="minorHAnsi" w:hAnsiTheme="minorHAnsi" w:cs="Calibri"/>
          <w:sz w:val="22"/>
          <w:szCs w:val="22"/>
        </w:rPr>
        <w:t xml:space="preserve">na </w:t>
      </w:r>
      <w:r w:rsidRPr="00B60DBE">
        <w:rPr>
          <w:rFonts w:asciiTheme="minorHAnsi" w:hAnsiTheme="minorHAnsi" w:cs="Calibri"/>
          <w:sz w:val="22"/>
          <w:szCs w:val="22"/>
        </w:rPr>
        <w:t xml:space="preserve">się skontaktować </w:t>
      </w:r>
      <w:r>
        <w:rPr>
          <w:rFonts w:asciiTheme="minorHAnsi" w:hAnsiTheme="minorHAnsi" w:cs="Calibri"/>
          <w:sz w:val="22"/>
          <w:szCs w:val="22"/>
        </w:rPr>
        <w:t xml:space="preserve">telefonicznie pod nr tel. 601 080 704, </w:t>
      </w:r>
      <w:r w:rsidRPr="00B60DBE">
        <w:rPr>
          <w:rFonts w:asciiTheme="minorHAnsi" w:hAnsiTheme="minorHAnsi" w:cs="Calibri"/>
          <w:sz w:val="22"/>
          <w:szCs w:val="22"/>
        </w:rPr>
        <w:t>poprzez email:</w:t>
      </w:r>
      <w:r>
        <w:rPr>
          <w:rFonts w:asciiTheme="minorHAnsi" w:hAnsiTheme="minorHAnsi" w:cs="Calibri"/>
          <w:sz w:val="22"/>
          <w:szCs w:val="22"/>
        </w:rPr>
        <w:t xml:space="preserve"> kancelaria@krychel.pl</w:t>
      </w:r>
      <w:r w:rsidRPr="00B60DBE">
        <w:rPr>
          <w:rFonts w:asciiTheme="minorHAnsi" w:hAnsiTheme="minorHAnsi" w:cs="Calibri"/>
          <w:sz w:val="22"/>
          <w:szCs w:val="22"/>
        </w:rPr>
        <w:t xml:space="preserve"> lub pisemnie na adres siedziby </w:t>
      </w:r>
      <w:r>
        <w:rPr>
          <w:rFonts w:asciiTheme="minorHAnsi" w:hAnsiTheme="minorHAnsi" w:cs="Calibri"/>
          <w:sz w:val="22"/>
          <w:szCs w:val="22"/>
        </w:rPr>
        <w:t>A</w:t>
      </w:r>
      <w:r w:rsidRPr="00B60DBE">
        <w:rPr>
          <w:rFonts w:asciiTheme="minorHAnsi" w:hAnsiTheme="minorHAnsi" w:cs="Calibri"/>
          <w:sz w:val="22"/>
          <w:szCs w:val="22"/>
        </w:rPr>
        <w:t xml:space="preserve">dministratora. </w:t>
      </w:r>
      <w:r w:rsidRPr="00B60DBE">
        <w:rPr>
          <w:rFonts w:asciiTheme="minorHAnsi" w:hAnsiTheme="minorHAnsi" w:cs="Calibri"/>
          <w:sz w:val="22"/>
          <w:szCs w:val="22"/>
        </w:rPr>
        <w:lastRenderedPageBreak/>
        <w:t>Z</w:t>
      </w:r>
      <w:r w:rsidR="00C430EA">
        <w:rPr>
          <w:rFonts w:asciiTheme="minorHAnsi" w:hAnsiTheme="minorHAnsi" w:cs="Calibri"/>
          <w:sz w:val="22"/>
          <w:szCs w:val="22"/>
        </w:rPr>
        <w:t> </w:t>
      </w:r>
      <w:r>
        <w:rPr>
          <w:rFonts w:asciiTheme="minorHAnsi" w:hAnsiTheme="minorHAnsi" w:cs="Calibri"/>
          <w:sz w:val="22"/>
          <w:szCs w:val="22"/>
        </w:rPr>
        <w:t>I</w:t>
      </w:r>
      <w:r w:rsidRPr="00B60DBE">
        <w:rPr>
          <w:rFonts w:asciiTheme="minorHAnsi" w:hAnsiTheme="minorHAnsi" w:cs="Calibri"/>
          <w:sz w:val="22"/>
          <w:szCs w:val="22"/>
        </w:rPr>
        <w:t xml:space="preserve">nspektorem </w:t>
      </w:r>
      <w:r>
        <w:rPr>
          <w:rFonts w:asciiTheme="minorHAnsi" w:hAnsiTheme="minorHAnsi" w:cs="Calibri"/>
          <w:sz w:val="22"/>
          <w:szCs w:val="22"/>
        </w:rPr>
        <w:t>O</w:t>
      </w:r>
      <w:r w:rsidRPr="00B60DBE">
        <w:rPr>
          <w:rFonts w:asciiTheme="minorHAnsi" w:hAnsiTheme="minorHAnsi" w:cs="Calibri"/>
          <w:sz w:val="22"/>
          <w:szCs w:val="22"/>
        </w:rPr>
        <w:t xml:space="preserve">chrony </w:t>
      </w:r>
      <w:r>
        <w:rPr>
          <w:rFonts w:asciiTheme="minorHAnsi" w:hAnsiTheme="minorHAnsi" w:cs="Calibri"/>
          <w:sz w:val="22"/>
          <w:szCs w:val="22"/>
        </w:rPr>
        <w:t>D</w:t>
      </w:r>
      <w:r w:rsidRPr="00B60DBE">
        <w:rPr>
          <w:rFonts w:asciiTheme="minorHAnsi" w:hAnsiTheme="minorHAnsi" w:cs="Calibri"/>
          <w:sz w:val="22"/>
          <w:szCs w:val="22"/>
        </w:rPr>
        <w:t>anych można się kontaktować, w sprawach dotyczących przetwarzania danych osobowych oraz korzystania</w:t>
      </w:r>
      <w:r w:rsidRPr="00B60DBE">
        <w:rPr>
          <w:rFonts w:asciiTheme="minorHAnsi" w:hAnsiTheme="minorHAnsi" w:cs="Calibri"/>
        </w:rPr>
        <w:t xml:space="preserve"> </w:t>
      </w:r>
      <w:r w:rsidRPr="00B60DBE">
        <w:rPr>
          <w:rFonts w:asciiTheme="minorHAnsi" w:hAnsiTheme="minorHAnsi" w:cs="Calibri"/>
          <w:sz w:val="22"/>
          <w:szCs w:val="22"/>
        </w:rPr>
        <w:t>z praw związanych z ich przetwarzaniem</w:t>
      </w:r>
      <w:r w:rsidRPr="00B60DBE">
        <w:rPr>
          <w:rFonts w:asciiTheme="minorHAnsi" w:hAnsiTheme="minorHAnsi" w:cs="Calibri"/>
        </w:rPr>
        <w:t>.</w:t>
      </w:r>
    </w:p>
    <w:p w14:paraId="0DDDE6B5" w14:textId="62693EEC" w:rsidR="003B4440" w:rsidRPr="003B4440" w:rsidRDefault="003B4440" w:rsidP="00B60DB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Dane osobowe uczestników konkursu będą przetwarzane w następujących celach</w:t>
      </w:r>
      <w:r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>i na</w:t>
      </w:r>
      <w:r>
        <w:rPr>
          <w:rFonts w:asciiTheme="minorHAnsi" w:hAnsiTheme="minorHAnsi" w:cs="Calibri"/>
          <w:iCs/>
          <w:color w:val="000000"/>
          <w:sz w:val="22"/>
          <w:szCs w:val="22"/>
        </w:rPr>
        <w:t xml:space="preserve"> podstawie wskazanych przepisów prawa</w:t>
      </w: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:</w:t>
      </w:r>
    </w:p>
    <w:p w14:paraId="3003FBD5" w14:textId="06955FD0" w:rsidR="003B4440" w:rsidRPr="00D5616E" w:rsidRDefault="003B4440" w:rsidP="00B60DBE">
      <w:pPr>
        <w:pStyle w:val="NormalnyWeb"/>
        <w:numPr>
          <w:ilvl w:val="0"/>
          <w:numId w:val="12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organizacji i przeprowadzenia konkursu, w tym prowadzenia list uczestników, klasyfikacji oraz publikacji wyników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– na podstawie art. 6 ust. 1 lit. e RODO (realizacja zadania publicznego przez 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Szkołę Podstawową związanego z promocją 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Gmin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y Kołbaskowo i jej 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>walorów turystycznych, kulturowych i</w:t>
      </w:r>
      <w:r w:rsidR="00C430EA">
        <w:rPr>
          <w:rFonts w:asciiTheme="minorHAnsi" w:hAnsiTheme="minorHAnsi" w:cs="Calibri"/>
          <w:iCs/>
          <w:color w:val="000000"/>
          <w:sz w:val="22"/>
          <w:szCs w:val="22"/>
        </w:rPr>
        <w:t> 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>przyrodniczych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>)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,</w:t>
      </w:r>
    </w:p>
    <w:p w14:paraId="083997B1" w14:textId="0728D4F9" w:rsidR="003B4440" w:rsidRPr="00D5616E" w:rsidRDefault="003B4440" w:rsidP="00B60DBE">
      <w:pPr>
        <w:pStyle w:val="NormalnyWeb"/>
        <w:numPr>
          <w:ilvl w:val="0"/>
          <w:numId w:val="12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realizacji obowiązków prawnych ciążących na administratorze (np. rozliczenie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 zakupu 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nagr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>ó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d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>, archiwizacja dokumentacji konkursowej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)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– na podstawie art. 6 ust. 1 lit. c RODO,</w:t>
      </w:r>
    </w:p>
    <w:p w14:paraId="6DE36457" w14:textId="522C582A" w:rsidR="003B4440" w:rsidRPr="00D5616E" w:rsidRDefault="003B4440" w:rsidP="00B60DBE">
      <w:pPr>
        <w:pStyle w:val="NormalnyWeb"/>
        <w:numPr>
          <w:ilvl w:val="0"/>
          <w:numId w:val="12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dokumentowania oraz promocji konkursu poprzez utrwalanie i rozpowszechnianie 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>jego wyników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 w</w:t>
      </w:r>
      <w:r w:rsidR="00C430EA">
        <w:rPr>
          <w:rFonts w:asciiTheme="minorHAnsi" w:hAnsiTheme="minorHAnsi" w:cs="Calibri"/>
          <w:iCs/>
          <w:color w:val="000000"/>
          <w:sz w:val="22"/>
          <w:szCs w:val="22"/>
        </w:rPr>
        <w:t> 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materiałach informacyjnych i promocyjnych</w:t>
      </w:r>
      <w:r w:rsidR="00D5616E" w:rsidRP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 - </w:t>
      </w: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na podstawie art. 6 ust. 1 lit. e RODO,</w:t>
      </w:r>
    </w:p>
    <w:p w14:paraId="1537E13E" w14:textId="5505259A" w:rsidR="003B4440" w:rsidRPr="00D5616E" w:rsidRDefault="003B4440" w:rsidP="00B60DBE">
      <w:pPr>
        <w:pStyle w:val="NormalnyWeb"/>
        <w:numPr>
          <w:ilvl w:val="0"/>
          <w:numId w:val="12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D5616E">
        <w:rPr>
          <w:rFonts w:asciiTheme="minorHAnsi" w:hAnsiTheme="minorHAnsi" w:cs="Calibri"/>
          <w:iCs/>
          <w:color w:val="000000"/>
          <w:sz w:val="22"/>
          <w:szCs w:val="22"/>
        </w:rPr>
        <w:t>wykorzystania wizerunku w sposób indywidualny (np. zdjęcia portretowe, materiały promocyjne dedykowane konkretnej osobie) – na podstawie zgody, tj. art. 6 ust. 1 lit. a RODO.</w:t>
      </w:r>
    </w:p>
    <w:p w14:paraId="1BC8C45E" w14:textId="1F827128" w:rsidR="003B4440" w:rsidRPr="003B4440" w:rsidRDefault="003B4440" w:rsidP="00B60DBE">
      <w:pPr>
        <w:pStyle w:val="NormalnyWeb"/>
        <w:numPr>
          <w:ilvl w:val="0"/>
          <w:numId w:val="16"/>
        </w:numPr>
        <w:spacing w:before="0" w:after="0" w:line="276" w:lineRule="auto"/>
        <w:ind w:left="993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Przetwarzane dane obejmują w szczególności: imię i nazwisko uczestnika konkursu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 oraz imię</w:t>
      </w: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 xml:space="preserve"> i nazwisko jego rodzica/ opiekuna prawnego, 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określenie klasy i szkoły, której uczestnik konkursu jest uczniem, </w:t>
      </w: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 xml:space="preserve">wyniki klasyfikacji w konkursie, a także wizerunek 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>w przypadku wyrażenia zgody</w:t>
      </w: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.</w:t>
      </w:r>
    </w:p>
    <w:p w14:paraId="00221083" w14:textId="3F88E63B" w:rsidR="003B4440" w:rsidRPr="003B4440" w:rsidRDefault="003B4440" w:rsidP="00B60DBE">
      <w:pPr>
        <w:pStyle w:val="NormalnyWeb"/>
        <w:numPr>
          <w:ilvl w:val="0"/>
          <w:numId w:val="16"/>
        </w:numPr>
        <w:spacing w:before="0" w:after="0" w:line="276" w:lineRule="auto"/>
        <w:ind w:left="993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Odbiorcami danych mogą być na podstawie zawartych umów powierzenia przetwarzania danych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>:</w:t>
      </w:r>
    </w:p>
    <w:p w14:paraId="35E01435" w14:textId="14CE86A5" w:rsidR="003B4440" w:rsidRDefault="003B4440" w:rsidP="00B60DBE">
      <w:pPr>
        <w:pStyle w:val="NormalnyWeb"/>
        <w:numPr>
          <w:ilvl w:val="0"/>
          <w:numId w:val="13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podmioty świadczące usługi IT</w:t>
      </w:r>
      <w:r w:rsidR="00D5616E">
        <w:rPr>
          <w:rFonts w:asciiTheme="minorHAnsi" w:hAnsiTheme="minorHAnsi" w:cs="Calibri"/>
          <w:iCs/>
          <w:color w:val="000000"/>
          <w:sz w:val="22"/>
          <w:szCs w:val="22"/>
        </w:rPr>
        <w:t xml:space="preserve"> na rzecz Administratora,</w:t>
      </w:r>
    </w:p>
    <w:p w14:paraId="4F09E8C4" w14:textId="181D3E0A" w:rsidR="00D5616E" w:rsidRPr="00E63340" w:rsidRDefault="00D5616E" w:rsidP="00B60DBE">
      <w:pPr>
        <w:pStyle w:val="Akapitzlist"/>
        <w:numPr>
          <w:ilvl w:val="0"/>
          <w:numId w:val="13"/>
        </w:numPr>
        <w:spacing w:after="0" w:line="276" w:lineRule="auto"/>
        <w:ind w:left="1418"/>
        <w:jc w:val="both"/>
        <w:rPr>
          <w:rFonts w:asciiTheme="minorHAnsi" w:hAnsiTheme="minorHAnsi" w:cs="Calibri"/>
          <w:iCs/>
          <w:color w:val="000000"/>
        </w:rPr>
      </w:pPr>
      <w:r w:rsidRPr="00E63340">
        <w:rPr>
          <w:rFonts w:asciiTheme="minorHAnsi" w:eastAsia="Times New Roman" w:hAnsiTheme="minorHAnsi" w:cs="Calibri"/>
          <w:iCs/>
          <w:color w:val="000000"/>
          <w:lang w:eastAsia="pl-PL"/>
        </w:rPr>
        <w:t>użytkownicy strony internetowej Szkoły Podstawowej w Przecławiu</w:t>
      </w:r>
      <w:r w:rsidR="00E63340" w:rsidRPr="00E63340">
        <w:rPr>
          <w:rFonts w:asciiTheme="minorHAnsi" w:eastAsia="Times New Roman" w:hAnsiTheme="minorHAnsi" w:cs="Calibri"/>
          <w:iCs/>
          <w:color w:val="000000"/>
          <w:lang w:eastAsia="pl-PL"/>
        </w:rPr>
        <w:t xml:space="preserve"> </w:t>
      </w:r>
      <w:r w:rsidRPr="00E63340">
        <w:rPr>
          <w:rFonts w:asciiTheme="minorHAnsi" w:eastAsia="Times New Roman" w:hAnsiTheme="minorHAnsi" w:cs="Calibri"/>
          <w:iCs/>
          <w:color w:val="000000"/>
          <w:lang w:eastAsia="pl-PL"/>
        </w:rPr>
        <w:t>oraz mediów społecznościowych wykorzystywanych przez</w:t>
      </w:r>
      <w:r w:rsidR="00E63340" w:rsidRPr="00E63340">
        <w:rPr>
          <w:rFonts w:asciiTheme="minorHAnsi" w:eastAsia="Times New Roman" w:hAnsiTheme="minorHAnsi" w:cs="Calibri"/>
          <w:iCs/>
          <w:color w:val="000000"/>
          <w:lang w:eastAsia="pl-PL"/>
        </w:rPr>
        <w:t xml:space="preserve"> Szkołę</w:t>
      </w:r>
      <w:r w:rsidR="00E63340">
        <w:rPr>
          <w:rFonts w:asciiTheme="minorHAnsi" w:eastAsia="Times New Roman" w:hAnsiTheme="minorHAnsi" w:cs="Calibri"/>
          <w:iCs/>
          <w:color w:val="000000"/>
          <w:lang w:eastAsia="pl-PL"/>
        </w:rPr>
        <w:t xml:space="preserve"> zapoznający się z wynikami konkursu</w:t>
      </w:r>
      <w:r w:rsidR="00E63340" w:rsidRPr="00E63340">
        <w:rPr>
          <w:rFonts w:asciiTheme="minorHAnsi" w:eastAsia="Times New Roman" w:hAnsiTheme="minorHAnsi" w:cs="Calibri"/>
          <w:iCs/>
          <w:color w:val="000000"/>
          <w:lang w:eastAsia="pl-PL"/>
        </w:rPr>
        <w:t>,</w:t>
      </w:r>
    </w:p>
    <w:p w14:paraId="52997C69" w14:textId="77777777" w:rsidR="00E63340" w:rsidRDefault="00E63340" w:rsidP="00B60DBE">
      <w:pPr>
        <w:pStyle w:val="NormalnyWeb"/>
        <w:numPr>
          <w:ilvl w:val="0"/>
          <w:numId w:val="13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inne podmioty, którym </w:t>
      </w:r>
      <w:r w:rsidR="003B4440" w:rsidRPr="00E63340">
        <w:rPr>
          <w:rFonts w:asciiTheme="minorHAnsi" w:hAnsiTheme="minorHAnsi" w:cs="Calibri"/>
          <w:iCs/>
          <w:color w:val="000000"/>
          <w:sz w:val="22"/>
          <w:szCs w:val="22"/>
        </w:rPr>
        <w:t>dane mogą być udostępnione na podstawie przepisów prawa</w:t>
      </w:r>
    </w:p>
    <w:p w14:paraId="3BFA9B8F" w14:textId="3FEFF0E2" w:rsidR="003B4440" w:rsidRPr="00E63340" w:rsidRDefault="003B4440" w:rsidP="00B60DB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Dane osobowe będą przechowywane:</w:t>
      </w:r>
    </w:p>
    <w:p w14:paraId="182E7F30" w14:textId="7D8AB9D5" w:rsidR="003B4440" w:rsidRPr="003B4440" w:rsidRDefault="003B4440" w:rsidP="00B60DBE">
      <w:pPr>
        <w:pStyle w:val="NormalnyWeb"/>
        <w:numPr>
          <w:ilvl w:val="0"/>
          <w:numId w:val="15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przez okres niezbędny do organizacji i rozliczenia konkursu oraz realizacji obowiązku prawnego związanego z</w:t>
      </w:r>
      <w:r w:rsidR="00E63340">
        <w:rPr>
          <w:rFonts w:asciiTheme="minorHAnsi" w:hAnsiTheme="minorHAnsi" w:cs="Calibri"/>
          <w:iCs/>
          <w:color w:val="000000"/>
          <w:sz w:val="22"/>
          <w:szCs w:val="22"/>
        </w:rPr>
        <w:t> </w:t>
      </w: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 xml:space="preserve">archiwizacją dokumentacji </w:t>
      </w:r>
      <w:r w:rsid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konkursowej </w:t>
      </w: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jaki spoczywa na organizatorze konkursu (co najmniej 5 lat),</w:t>
      </w:r>
    </w:p>
    <w:p w14:paraId="4AD21DCB" w14:textId="642AA44D" w:rsidR="003B4440" w:rsidRPr="003B4440" w:rsidRDefault="003B4440" w:rsidP="00B60DBE">
      <w:pPr>
        <w:pStyle w:val="NormalnyWeb"/>
        <w:numPr>
          <w:ilvl w:val="0"/>
          <w:numId w:val="15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 xml:space="preserve">w zakresie </w:t>
      </w:r>
      <w:r w:rsid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działań </w:t>
      </w: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promocyjnych – przez okres realizacji celu promocyjnego lub do czasu wniesienia skutecznego sprzeciwu,</w:t>
      </w:r>
    </w:p>
    <w:p w14:paraId="79CDC7EA" w14:textId="10A45D14" w:rsidR="003B4440" w:rsidRPr="003B4440" w:rsidRDefault="003B4440" w:rsidP="00B60DBE">
      <w:pPr>
        <w:pStyle w:val="NormalnyWeb"/>
        <w:numPr>
          <w:ilvl w:val="0"/>
          <w:numId w:val="15"/>
        </w:numPr>
        <w:spacing w:before="0" w:after="0" w:line="276" w:lineRule="auto"/>
        <w:ind w:left="1418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w przypadku danych przetwarzanych na podstawie zgody – do czasu jej cofnięcia.</w:t>
      </w:r>
    </w:p>
    <w:p w14:paraId="5B858E76" w14:textId="2B343A54" w:rsidR="003B4440" w:rsidRPr="00E63340" w:rsidRDefault="003B4440" w:rsidP="00B60DB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Podmiotowi danych zgodnie z RODO i na zasadach w nim określonych przysługuje prawo do:</w:t>
      </w:r>
      <w:r w:rsidR="00E63340" w:rsidRP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dostępu do danych oraz otrzymania ich kopii,</w:t>
      </w:r>
      <w:r w:rsidR="00E63340" w:rsidRP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sprostowania danych,</w:t>
      </w:r>
      <w:r w:rsidR="00E63340" w:rsidRP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ograniczenia przetwarzania,</w:t>
      </w:r>
      <w:r w:rsidR="00E63340" w:rsidRP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wniesienia sprzeciwu wobec przetwarzania danych (w szczególności w zakresie przetwarzania na podstawie art. 6 ust. 1 lit. e RODO),</w:t>
      </w:r>
      <w:r w:rsidR="00E63340" w:rsidRP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 </w:t>
      </w: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cofnięcia zgody (jeśli była podstawą przetwarzania)</w:t>
      </w:r>
      <w:r w:rsidR="00E63340" w:rsidRP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 oraz </w:t>
      </w:r>
      <w:r w:rsidRPr="00E63340">
        <w:rPr>
          <w:rFonts w:asciiTheme="minorHAnsi" w:hAnsiTheme="minorHAnsi" w:cs="Calibri"/>
          <w:iCs/>
          <w:color w:val="000000"/>
          <w:sz w:val="22"/>
          <w:szCs w:val="22"/>
        </w:rPr>
        <w:t>wniesienia skargi do Prezesa Urzędu Ochrony Danych Osobowych na adres ul. Stanisława Moniuszki 1A, 00-014 Warszawa.</w:t>
      </w:r>
    </w:p>
    <w:p w14:paraId="2DB71CE9" w14:textId="346F3B68" w:rsidR="003B4440" w:rsidRPr="003B4440" w:rsidRDefault="003B4440" w:rsidP="00B60DB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Podanie danych osobowych jest dobrowolne, jednak niezbędne do udziału w konkursie. Brak podania danych uniemożliwia rejestrację i udział w konkursie. Brak zgody na indywidualne upublicznianie wizerunku (przypadki, w których wizerunek nie jest nieistotnym elementem określonej całości, sytuacji), jest bez znaczenia dla możliwości uczestnictwa w konkursie.</w:t>
      </w:r>
    </w:p>
    <w:p w14:paraId="64DCDA87" w14:textId="6F622E0B" w:rsidR="003B4440" w:rsidRPr="003B4440" w:rsidRDefault="003B4440" w:rsidP="00B60DB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  <w:r w:rsidRPr="003B4440">
        <w:rPr>
          <w:rFonts w:asciiTheme="minorHAnsi" w:hAnsiTheme="minorHAnsi" w:cs="Calibri"/>
          <w:iCs/>
          <w:color w:val="000000"/>
          <w:sz w:val="22"/>
          <w:szCs w:val="22"/>
        </w:rPr>
        <w:t>Dane osobowe nie będą podlegały zautomatyzowanemu podejmowaniu decyzji ani profilowaniu</w:t>
      </w:r>
      <w:r w:rsidR="00E63340">
        <w:rPr>
          <w:rFonts w:asciiTheme="minorHAnsi" w:hAnsiTheme="minorHAnsi" w:cs="Calibri"/>
          <w:iCs/>
          <w:color w:val="000000"/>
          <w:sz w:val="22"/>
          <w:szCs w:val="22"/>
        </w:rPr>
        <w:t xml:space="preserve"> oraz nie będą przedmiotem przekazywania do państw trzecich (tj. tych, w których nie obowiązują przepisy RODO)</w:t>
      </w:r>
    </w:p>
    <w:p w14:paraId="6152ED99" w14:textId="77777777" w:rsidR="003B4440" w:rsidRPr="003B4440" w:rsidRDefault="003B4440" w:rsidP="003B4440">
      <w:pPr>
        <w:pStyle w:val="NormalnyWeb"/>
        <w:spacing w:before="0" w:after="0" w:line="276" w:lineRule="auto"/>
        <w:jc w:val="both"/>
        <w:rPr>
          <w:rFonts w:asciiTheme="minorHAnsi" w:hAnsiTheme="minorHAnsi" w:cs="Calibri"/>
          <w:iCs/>
          <w:color w:val="000000"/>
          <w:sz w:val="22"/>
          <w:szCs w:val="22"/>
        </w:rPr>
      </w:pPr>
    </w:p>
    <w:sectPr w:rsidR="003B4440" w:rsidRPr="003B4440" w:rsidSect="00D40FF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5A95" w14:textId="77777777" w:rsidR="00792AED" w:rsidRDefault="00792AED">
      <w:pPr>
        <w:spacing w:after="0" w:line="240" w:lineRule="auto"/>
      </w:pPr>
      <w:r>
        <w:separator/>
      </w:r>
    </w:p>
  </w:endnote>
  <w:endnote w:type="continuationSeparator" w:id="0">
    <w:p w14:paraId="700E294B" w14:textId="77777777" w:rsidR="00792AED" w:rsidRDefault="0079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00F4" w14:textId="77777777" w:rsidR="00792AED" w:rsidRDefault="00792A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8E77D0" w14:textId="77777777" w:rsidR="00792AED" w:rsidRDefault="0079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5B8"/>
    <w:multiLevelType w:val="hybridMultilevel"/>
    <w:tmpl w:val="4838EDFC"/>
    <w:lvl w:ilvl="0" w:tplc="FDE86A2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730"/>
    <w:multiLevelType w:val="hybridMultilevel"/>
    <w:tmpl w:val="5E30BCE6"/>
    <w:lvl w:ilvl="0" w:tplc="AD54EE1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7D0FC9"/>
    <w:multiLevelType w:val="hybridMultilevel"/>
    <w:tmpl w:val="56F8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1791"/>
    <w:multiLevelType w:val="hybridMultilevel"/>
    <w:tmpl w:val="5E9E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139E5"/>
    <w:multiLevelType w:val="hybridMultilevel"/>
    <w:tmpl w:val="001A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00A3C"/>
    <w:multiLevelType w:val="hybridMultilevel"/>
    <w:tmpl w:val="E48EC716"/>
    <w:lvl w:ilvl="0" w:tplc="2A50AD82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5C4DFB"/>
    <w:multiLevelType w:val="hybridMultilevel"/>
    <w:tmpl w:val="811A3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B5CF0"/>
    <w:multiLevelType w:val="hybridMultilevel"/>
    <w:tmpl w:val="E37CD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91B1C"/>
    <w:multiLevelType w:val="hybridMultilevel"/>
    <w:tmpl w:val="8FE2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6AA"/>
    <w:multiLevelType w:val="hybridMultilevel"/>
    <w:tmpl w:val="1A78E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57951"/>
    <w:multiLevelType w:val="hybridMultilevel"/>
    <w:tmpl w:val="CB12F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56548"/>
    <w:multiLevelType w:val="hybridMultilevel"/>
    <w:tmpl w:val="5B765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91555"/>
    <w:multiLevelType w:val="hybridMultilevel"/>
    <w:tmpl w:val="9AA080F4"/>
    <w:lvl w:ilvl="0" w:tplc="5336D5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3" w15:restartNumberingAfterBreak="0">
    <w:nsid w:val="58115181"/>
    <w:multiLevelType w:val="hybridMultilevel"/>
    <w:tmpl w:val="FD6CE2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6C4758"/>
    <w:multiLevelType w:val="hybridMultilevel"/>
    <w:tmpl w:val="7FA2E824"/>
    <w:lvl w:ilvl="0" w:tplc="FDE86A2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3AF"/>
    <w:multiLevelType w:val="multilevel"/>
    <w:tmpl w:val="58F666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765276">
    <w:abstractNumId w:val="15"/>
  </w:num>
  <w:num w:numId="2" w16cid:durableId="772474315">
    <w:abstractNumId w:val="15"/>
    <w:lvlOverride w:ilvl="0">
      <w:startOverride w:val="1"/>
    </w:lvlOverride>
  </w:num>
  <w:num w:numId="3" w16cid:durableId="1398168289">
    <w:abstractNumId w:val="12"/>
  </w:num>
  <w:num w:numId="4" w16cid:durableId="292096940">
    <w:abstractNumId w:val="4"/>
  </w:num>
  <w:num w:numId="5" w16cid:durableId="1360469784">
    <w:abstractNumId w:val="3"/>
  </w:num>
  <w:num w:numId="6" w16cid:durableId="124659294">
    <w:abstractNumId w:val="0"/>
  </w:num>
  <w:num w:numId="7" w16cid:durableId="32506318">
    <w:abstractNumId w:val="14"/>
  </w:num>
  <w:num w:numId="8" w16cid:durableId="1966497225">
    <w:abstractNumId w:val="11"/>
  </w:num>
  <w:num w:numId="9" w16cid:durableId="2144425554">
    <w:abstractNumId w:val="1"/>
  </w:num>
  <w:num w:numId="10" w16cid:durableId="1622808368">
    <w:abstractNumId w:val="7"/>
  </w:num>
  <w:num w:numId="11" w16cid:durableId="1387878153">
    <w:abstractNumId w:val="10"/>
  </w:num>
  <w:num w:numId="12" w16cid:durableId="466439110">
    <w:abstractNumId w:val="9"/>
  </w:num>
  <w:num w:numId="13" w16cid:durableId="1797722170">
    <w:abstractNumId w:val="6"/>
  </w:num>
  <w:num w:numId="14" w16cid:durableId="1007244872">
    <w:abstractNumId w:val="8"/>
  </w:num>
  <w:num w:numId="15" w16cid:durableId="595788069">
    <w:abstractNumId w:val="2"/>
  </w:num>
  <w:num w:numId="16" w16cid:durableId="954943129">
    <w:abstractNumId w:val="5"/>
  </w:num>
  <w:num w:numId="17" w16cid:durableId="105001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41"/>
    <w:rsid w:val="00026533"/>
    <w:rsid w:val="00030E51"/>
    <w:rsid w:val="00056D33"/>
    <w:rsid w:val="00072B9F"/>
    <w:rsid w:val="000970BE"/>
    <w:rsid w:val="00124E32"/>
    <w:rsid w:val="001377C5"/>
    <w:rsid w:val="0017173F"/>
    <w:rsid w:val="001851E4"/>
    <w:rsid w:val="001F6B44"/>
    <w:rsid w:val="00234A9F"/>
    <w:rsid w:val="00241DCA"/>
    <w:rsid w:val="0026707C"/>
    <w:rsid w:val="00276410"/>
    <w:rsid w:val="002774AE"/>
    <w:rsid w:val="002926B5"/>
    <w:rsid w:val="002A6D3B"/>
    <w:rsid w:val="002B5FAD"/>
    <w:rsid w:val="002C2CB4"/>
    <w:rsid w:val="002E4DA4"/>
    <w:rsid w:val="002F0B11"/>
    <w:rsid w:val="00301EB7"/>
    <w:rsid w:val="00373818"/>
    <w:rsid w:val="003846C0"/>
    <w:rsid w:val="003B4440"/>
    <w:rsid w:val="003D4CC3"/>
    <w:rsid w:val="004122AD"/>
    <w:rsid w:val="00415011"/>
    <w:rsid w:val="00465E9B"/>
    <w:rsid w:val="00485C1C"/>
    <w:rsid w:val="00491243"/>
    <w:rsid w:val="004A6697"/>
    <w:rsid w:val="004B31A1"/>
    <w:rsid w:val="004B6C1E"/>
    <w:rsid w:val="00524BA6"/>
    <w:rsid w:val="00536AF2"/>
    <w:rsid w:val="00536F4B"/>
    <w:rsid w:val="0054330B"/>
    <w:rsid w:val="005525BA"/>
    <w:rsid w:val="00594844"/>
    <w:rsid w:val="005C5EAA"/>
    <w:rsid w:val="00610D59"/>
    <w:rsid w:val="006232CC"/>
    <w:rsid w:val="0062735C"/>
    <w:rsid w:val="006305E5"/>
    <w:rsid w:val="0063796E"/>
    <w:rsid w:val="00641810"/>
    <w:rsid w:val="00654439"/>
    <w:rsid w:val="00654975"/>
    <w:rsid w:val="0069095F"/>
    <w:rsid w:val="006E532C"/>
    <w:rsid w:val="006F1D61"/>
    <w:rsid w:val="00714DDF"/>
    <w:rsid w:val="0077425E"/>
    <w:rsid w:val="00792AED"/>
    <w:rsid w:val="007A3136"/>
    <w:rsid w:val="007D47D0"/>
    <w:rsid w:val="007F1A46"/>
    <w:rsid w:val="00862DDE"/>
    <w:rsid w:val="00871C7C"/>
    <w:rsid w:val="00893D17"/>
    <w:rsid w:val="008A0C31"/>
    <w:rsid w:val="008B01C1"/>
    <w:rsid w:val="008B71E5"/>
    <w:rsid w:val="008D2592"/>
    <w:rsid w:val="00911CA8"/>
    <w:rsid w:val="0096480E"/>
    <w:rsid w:val="00966E85"/>
    <w:rsid w:val="00996FA5"/>
    <w:rsid w:val="009C3459"/>
    <w:rsid w:val="009D3E29"/>
    <w:rsid w:val="009D78C9"/>
    <w:rsid w:val="009E71F2"/>
    <w:rsid w:val="00A007A0"/>
    <w:rsid w:val="00A47F25"/>
    <w:rsid w:val="00AD3976"/>
    <w:rsid w:val="00AE09A1"/>
    <w:rsid w:val="00AE1315"/>
    <w:rsid w:val="00AE7E35"/>
    <w:rsid w:val="00B525B0"/>
    <w:rsid w:val="00B60DBE"/>
    <w:rsid w:val="00B63EA0"/>
    <w:rsid w:val="00B6749C"/>
    <w:rsid w:val="00B76D41"/>
    <w:rsid w:val="00B83DF4"/>
    <w:rsid w:val="00BA2585"/>
    <w:rsid w:val="00BB5237"/>
    <w:rsid w:val="00BB6AD1"/>
    <w:rsid w:val="00BC5010"/>
    <w:rsid w:val="00BE45AB"/>
    <w:rsid w:val="00BF6199"/>
    <w:rsid w:val="00C34939"/>
    <w:rsid w:val="00C370F6"/>
    <w:rsid w:val="00C430EA"/>
    <w:rsid w:val="00C73881"/>
    <w:rsid w:val="00C80B6E"/>
    <w:rsid w:val="00C92655"/>
    <w:rsid w:val="00CD7823"/>
    <w:rsid w:val="00D100DE"/>
    <w:rsid w:val="00D357B2"/>
    <w:rsid w:val="00D37F3E"/>
    <w:rsid w:val="00D40FFA"/>
    <w:rsid w:val="00D5616E"/>
    <w:rsid w:val="00D564AE"/>
    <w:rsid w:val="00D603FD"/>
    <w:rsid w:val="00D7125F"/>
    <w:rsid w:val="00D723FE"/>
    <w:rsid w:val="00DA4206"/>
    <w:rsid w:val="00DA565E"/>
    <w:rsid w:val="00DD0E8D"/>
    <w:rsid w:val="00DE79F8"/>
    <w:rsid w:val="00DF4AC2"/>
    <w:rsid w:val="00E436FD"/>
    <w:rsid w:val="00E52DAD"/>
    <w:rsid w:val="00E63340"/>
    <w:rsid w:val="00E8006E"/>
    <w:rsid w:val="00E8568A"/>
    <w:rsid w:val="00E91341"/>
    <w:rsid w:val="00EC74F4"/>
    <w:rsid w:val="00EE3E2B"/>
    <w:rsid w:val="00EE4D97"/>
    <w:rsid w:val="00F01806"/>
    <w:rsid w:val="00F44ABC"/>
    <w:rsid w:val="00F46101"/>
    <w:rsid w:val="00FB75CC"/>
    <w:rsid w:val="00FC7DA8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AA9A"/>
  <w15:docId w15:val="{7DC0976B-8A34-4A62-B73C-0DB6AE84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Pogrubienie">
    <w:name w:val="Strong"/>
    <w:basedOn w:val="Domylnaczcionkaakapitu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pPr>
      <w:suppressAutoHyphens w:val="0"/>
      <w:spacing w:after="0" w:line="240" w:lineRule="auto"/>
      <w:textAlignment w:val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/>
      <w:spacing w:val="-10"/>
      <w:kern w:val="3"/>
      <w:sz w:val="56"/>
      <w:szCs w:val="56"/>
    </w:rPr>
  </w:style>
  <w:style w:type="paragraph" w:styleId="Akapitzlist">
    <w:name w:val="List Paragraph"/>
    <w:basedOn w:val="Normalny"/>
    <w:pPr>
      <w:suppressAutoHyphens w:val="0"/>
      <w:spacing w:line="251" w:lineRule="auto"/>
      <w:ind w:left="720"/>
      <w:textAlignment w:val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03F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1243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FD33-5CEE-4F20-BA3D-32A7B479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brysik.karolina@gmail.com</dc:creator>
  <cp:lastModifiedBy>Paulina Jasińska</cp:lastModifiedBy>
  <cp:revision>4</cp:revision>
  <cp:lastPrinted>2020-12-01T10:57:00Z</cp:lastPrinted>
  <dcterms:created xsi:type="dcterms:W3CDTF">2026-04-28T07:28:00Z</dcterms:created>
  <dcterms:modified xsi:type="dcterms:W3CDTF">2026-05-04T06:38:00Z</dcterms:modified>
</cp:coreProperties>
</file>